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296</w:t>
      </w:r>
      <w:r>
        <w:rPr>
          <w:rFonts w:ascii="Times New Roman" w:eastAsia="Times New Roman" w:hAnsi="Times New Roman" w:cs="Times New Roman"/>
          <w:sz w:val="20"/>
          <w:szCs w:val="20"/>
        </w:rPr>
        <w:t>-200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/>
        <w:jc w:val="right"/>
        <w:rPr>
          <w:sz w:val="6"/>
          <w:szCs w:val="6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 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Емельяненко Олега Юрьевича, </w:t>
      </w:r>
      <w:r>
        <w:rPr>
          <w:rStyle w:val="cat-ExternalSystemDefinedgrp-18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14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неработающего, не имеющего регистрации по месту жительства, проживающего по адресу: </w:t>
      </w:r>
      <w:r>
        <w:rPr>
          <w:rStyle w:val="cat-UserDefinedgrp-19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spacing w:before="0" w:after="0"/>
        <w:ind w:left="142" w:hanging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</w:t>
      </w:r>
      <w:r>
        <w:rPr>
          <w:rFonts w:ascii="Times New Roman" w:eastAsia="Times New Roman" w:hAnsi="Times New Roman" w:cs="Times New Roman"/>
          <w:sz w:val="25"/>
          <w:szCs w:val="25"/>
        </w:rPr>
        <w:t>. 20.21 Кодекса Российской Федерации об административных правонарушениях,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widowControl w:val="0"/>
        <w:spacing w:before="0" w:after="0"/>
        <w:jc w:val="center"/>
        <w:rPr>
          <w:sz w:val="12"/>
          <w:szCs w:val="12"/>
        </w:rPr>
      </w:pP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17.03.2026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находился </w:t>
      </w:r>
      <w:r>
        <w:rPr>
          <w:rFonts w:ascii="Times New Roman" w:eastAsia="Times New Roman" w:hAnsi="Times New Roman" w:cs="Times New Roman"/>
          <w:sz w:val="25"/>
          <w:szCs w:val="25"/>
        </w:rPr>
        <w:t>в подъезде №1, дома №73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расположенного </w:t>
      </w:r>
      <w:r>
        <w:rPr>
          <w:rFonts w:ascii="Times New Roman" w:eastAsia="Times New Roman" w:hAnsi="Times New Roman" w:cs="Times New Roman"/>
          <w:sz w:val="25"/>
          <w:szCs w:val="25"/>
        </w:rPr>
        <w:t>в 11 мкр.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состоянии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алкогольного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опьянения, оскорбляющем человеческое достоинство и общественную нравственность, о чем свидетельствовали: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шаткая походка, </w:t>
      </w:r>
      <w:r>
        <w:rPr>
          <w:rFonts w:ascii="Times New Roman" w:eastAsia="Times New Roman" w:hAnsi="Times New Roman" w:cs="Times New Roman"/>
          <w:sz w:val="25"/>
          <w:szCs w:val="25"/>
        </w:rPr>
        <w:t>нарушенная координация движений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неопрятный внешний вид,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именно: </w:t>
      </w:r>
      <w:r>
        <w:rPr>
          <w:rFonts w:ascii="Times New Roman" w:eastAsia="Times New Roman" w:hAnsi="Times New Roman" w:cs="Times New Roman"/>
          <w:sz w:val="25"/>
          <w:szCs w:val="25"/>
        </w:rPr>
        <w:t>верхняя одежда была испачкана грязью, на штанах в области паха были мокрые пятна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речь была </w:t>
      </w:r>
      <w:r>
        <w:rPr>
          <w:rFonts w:ascii="Times New Roman" w:eastAsia="Times New Roman" w:hAnsi="Times New Roman" w:cs="Times New Roman"/>
          <w:sz w:val="25"/>
          <w:szCs w:val="25"/>
        </w:rPr>
        <w:t>невнятной</w:t>
      </w:r>
      <w:r>
        <w:rPr>
          <w:rFonts w:ascii="Times New Roman" w:eastAsia="Times New Roman" w:hAnsi="Times New Roman" w:cs="Times New Roman"/>
          <w:sz w:val="25"/>
          <w:szCs w:val="25"/>
        </w:rPr>
        <w:t>, из полости рта исходил резкий запах алкоголя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426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событие и вину в совершении административного правонарушения, инв</w:t>
      </w:r>
      <w:r>
        <w:rPr>
          <w:rFonts w:ascii="Times New Roman" w:eastAsia="Times New Roman" w:hAnsi="Times New Roman" w:cs="Times New Roman"/>
          <w:sz w:val="25"/>
          <w:szCs w:val="25"/>
        </w:rPr>
        <w:t>алидом 1 и 2 группы не является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исследова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письменные материалы дела, считает, что вина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№ </w:t>
      </w:r>
      <w:r>
        <w:rPr>
          <w:rStyle w:val="cat-UserDefinedgrp-20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18.03.2026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с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права, предусмотренные ст. 25.1 КоАП РФ и ст. 51 Конституции РФ </w:t>
      </w:r>
      <w:r>
        <w:rPr>
          <w:rFonts w:ascii="Times New Roman" w:eastAsia="Times New Roman" w:hAnsi="Times New Roman" w:cs="Times New Roman"/>
          <w:sz w:val="25"/>
          <w:szCs w:val="25"/>
        </w:rPr>
        <w:t>разъяснены, 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. Из протокола следует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что </w:t>
      </w:r>
      <w:r>
        <w:rPr>
          <w:rFonts w:ascii="Times New Roman" w:eastAsia="Times New Roman" w:hAnsi="Times New Roman" w:cs="Times New Roman"/>
          <w:sz w:val="25"/>
          <w:szCs w:val="25"/>
        </w:rPr>
        <w:t>17.03.2026 в 22:00 час. Емельяненко О.Ю. находился в подъезде №1, дома №73, расположенного в 11 мкр. г. Нефтеюганска, в состоянии алкогольного опьянения, оскорбляющем человеческое достоинство и общественную нравственность, о чем свидетельствовали: шаткая походка, нарушенная координация движений, неопрятный внешний вид, а именно: верхняя одежда была испачкана грязью, на штанах в области паха были мокрые пятна, речь была невнятной, из полости рта исходил резкий запах алкоголя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- сообщением в ДЧ ОМВД России по г. Нефтеюганску от 17.03.2026;</w:t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актом медицинского освидетельствования на состояние опьянения № </w:t>
      </w:r>
      <w:r>
        <w:rPr>
          <w:rStyle w:val="cat-UserDefinedgrp-21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17.03.2026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у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>. установлено состояние опьянения;</w:t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полицейского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ОР ППСП 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17.03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 в котором изложены обстоятельства выявленного правонарушения;</w:t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объяснени</w:t>
      </w:r>
      <w:r>
        <w:rPr>
          <w:rFonts w:ascii="Times New Roman" w:eastAsia="Times New Roman" w:hAnsi="Times New Roman" w:cs="Times New Roman"/>
          <w:sz w:val="25"/>
          <w:szCs w:val="25"/>
        </w:rPr>
        <w:t>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свидетеля от </w:t>
      </w:r>
      <w:r>
        <w:rPr>
          <w:rFonts w:ascii="Times New Roman" w:eastAsia="Times New Roman" w:hAnsi="Times New Roman" w:cs="Times New Roman"/>
          <w:sz w:val="25"/>
          <w:szCs w:val="25"/>
        </w:rPr>
        <w:t>17.03.2026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- объяснени</w:t>
      </w:r>
      <w:r>
        <w:rPr>
          <w:rFonts w:ascii="Times New Roman" w:eastAsia="Times New Roman" w:hAnsi="Times New Roman" w:cs="Times New Roman"/>
          <w:sz w:val="25"/>
          <w:szCs w:val="25"/>
        </w:rPr>
        <w:t>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на отдельном бланке от 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>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 согласии с протоколом, признании вины, которые им подтверждены в судебном заседании в полном объеме;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неоднократно привлекал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 доставлении (принудительном препровождении) лица в служебное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помещение органа внутренних дел от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>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был доставлен в дежурную часть и задержан 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>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01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</w:t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Имеющиеся в материалах дела доказательства непротиворечивы, последовательны, соответствуют критерию допустимости, собраны в строгом соответствии с законом. Существенных недостатков, влекущих невозможность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использования в качестве доказательств, материалы дела не содержат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Объектом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20.21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являются общественный порядок и общественная безопасность.</w:t>
      </w:r>
    </w:p>
    <w:p>
      <w:pPr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>
        <w:rPr>
          <w:rFonts w:ascii="Times New Roman" w:eastAsia="Times New Roman" w:hAnsi="Times New Roman" w:cs="Times New Roman"/>
          <w:sz w:val="25"/>
          <w:szCs w:val="25"/>
        </w:rPr>
        <w:t>оскорбляющем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человеческое достоинство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общественную нравственность, что выражается 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шаткой походке,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нарушенной координации движений, </w:t>
      </w:r>
      <w:r>
        <w:rPr>
          <w:rFonts w:ascii="Times New Roman" w:eastAsia="Times New Roman" w:hAnsi="Times New Roman" w:cs="Times New Roman"/>
          <w:sz w:val="25"/>
          <w:szCs w:val="25"/>
        </w:rPr>
        <w:t>запахе алкоголя изо рта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невнятной речи, </w:t>
      </w:r>
      <w:r>
        <w:rPr>
          <w:rFonts w:ascii="Times New Roman" w:eastAsia="Times New Roman" w:hAnsi="Times New Roman" w:cs="Times New Roman"/>
          <w:sz w:val="25"/>
          <w:szCs w:val="25"/>
        </w:rPr>
        <w:t>неопрятном внешнем виде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по ст. 20.21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как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оявление в общественном месте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426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</w:t>
      </w:r>
      <w:r>
        <w:rPr>
          <w:rFonts w:ascii="Times New Roman" w:eastAsia="Times New Roman" w:hAnsi="Times New Roman" w:cs="Times New Roman"/>
          <w:sz w:val="25"/>
          <w:szCs w:val="25"/>
        </w:rPr>
        <w:t>, обстоятельства содеянного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признает </w:t>
      </w:r>
      <w:r>
        <w:rPr>
          <w:rFonts w:ascii="Times New Roman" w:eastAsia="Times New Roman" w:hAnsi="Times New Roman" w:cs="Times New Roman"/>
          <w:sz w:val="25"/>
          <w:szCs w:val="25"/>
        </w:rPr>
        <w:t>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в целях предупреждения совершения новых правонарушений мировой судья назначает </w:t>
      </w:r>
      <w:r>
        <w:rPr>
          <w:rFonts w:ascii="Times New Roman" w:eastAsia="Times New Roman" w:hAnsi="Times New Roman" w:cs="Times New Roman"/>
          <w:sz w:val="25"/>
          <w:szCs w:val="25"/>
        </w:rPr>
        <w:t>Емельяненко О.Ю</w:t>
      </w:r>
      <w:r>
        <w:rPr>
          <w:rFonts w:ascii="Times New Roman" w:eastAsia="Times New Roman" w:hAnsi="Times New Roman" w:cs="Times New Roman"/>
          <w:sz w:val="25"/>
          <w:szCs w:val="25"/>
        </w:rPr>
        <w:t>. 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23.1, 29.9, 29.10 Кодекса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spacing w:before="0" w:after="0"/>
        <w:jc w:val="center"/>
        <w:rPr>
          <w:sz w:val="12"/>
          <w:szCs w:val="12"/>
        </w:rPr>
      </w:pP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Емельяненко Олега Юрьевича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пять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суток.</w:t>
      </w: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5"/>
          <w:szCs w:val="25"/>
        </w:rPr>
        <w:t>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 </w:t>
      </w:r>
      <w:r>
        <w:rPr>
          <w:rFonts w:ascii="Times New Roman" w:eastAsia="Times New Roman" w:hAnsi="Times New Roman" w:cs="Times New Roman"/>
          <w:sz w:val="25"/>
          <w:szCs w:val="25"/>
        </w:rPr>
        <w:t>18 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Постановление подлежит немедленному исполнению.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tabs>
          <w:tab w:val="left" w:pos="6270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widowControl w:val="0"/>
        <w:spacing w:before="0" w:after="0"/>
        <w:ind w:left="170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701"/>
        <w:jc w:val="both"/>
        <w:rPr>
          <w:sz w:val="20"/>
          <w:szCs w:val="20"/>
        </w:rPr>
      </w:pPr>
    </w:p>
    <w:p>
      <w:pPr>
        <w:widowControl w:val="0"/>
        <w:spacing w:before="0" w:after="0"/>
        <w:ind w:left="1701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8rplc-6">
    <w:name w:val="cat-ExternalSystemDefined grp-18 rplc-6"/>
    <w:basedOn w:val="DefaultParagraphFont"/>
  </w:style>
  <w:style w:type="character" w:customStyle="1" w:styleId="cat-PassportDatagrp-14rplc-7">
    <w:name w:val="cat-PassportData grp-14 rplc-7"/>
    <w:basedOn w:val="DefaultParagraphFont"/>
  </w:style>
  <w:style w:type="character" w:customStyle="1" w:styleId="cat-UserDefinedgrp-19rplc-8">
    <w:name w:val="cat-UserDefined grp-19 rplc-8"/>
    <w:basedOn w:val="DefaultParagraphFont"/>
  </w:style>
  <w:style w:type="character" w:customStyle="1" w:styleId="cat-UserDefinedgrp-20rplc-18">
    <w:name w:val="cat-UserDefined grp-20 rplc-18"/>
    <w:basedOn w:val="DefaultParagraphFont"/>
  </w:style>
  <w:style w:type="character" w:customStyle="1" w:styleId="cat-UserDefinedgrp-21rplc-27">
    <w:name w:val="cat-UserDefined grp-21 rplc-27"/>
    <w:basedOn w:val="DefaultParagraphFont"/>
  </w:style>
  <w:style w:type="character" w:customStyle="1" w:styleId="cat-UserDefinedgrp-22rplc-46">
    <w:name w:val="cat-UserDefined grp-22 rplc-46"/>
    <w:basedOn w:val="DefaultParagraphFont"/>
  </w:style>
  <w:style w:type="character" w:customStyle="1" w:styleId="cat-UserDefinedgrp-23rplc-49">
    <w:name w:val="cat-UserDefined grp-23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